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484" w:rsidRPr="003A1484" w:rsidRDefault="003A1484" w:rsidP="003A1484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color w:val="333333"/>
          <w:kern w:val="36"/>
          <w:sz w:val="54"/>
          <w:szCs w:val="54"/>
          <w:lang w:eastAsia="ru-RU"/>
        </w:rPr>
      </w:pPr>
      <w:bookmarkStart w:id="0" w:name="_GoBack"/>
      <w:r w:rsidRPr="003A1484">
        <w:rPr>
          <w:rFonts w:ascii="Arial" w:eastAsia="Times New Roman" w:hAnsi="Arial" w:cs="Arial"/>
          <w:color w:val="333333"/>
          <w:kern w:val="36"/>
          <w:sz w:val="54"/>
          <w:szCs w:val="54"/>
          <w:lang w:eastAsia="ru-RU"/>
        </w:rPr>
        <w:t>Спеціалісти радять</w:t>
      </w:r>
    </w:p>
    <w:bookmarkEnd w:id="0"/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B22222"/>
          <w:sz w:val="30"/>
          <w:szCs w:val="30"/>
          <w:u w:val="single"/>
          <w:lang w:eastAsia="ru-RU"/>
        </w:rPr>
        <w:t>Поради вчителя-логопеда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Шановні дорослі!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До Вашої уваги ігри та вправи, розроблені вчителем-логопедам Оленою Петрівною Веремчук, які допоможуть у формуванні мовленнєвої компетентності дітей: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Пальчикові ігри для малят: </w:t>
      </w:r>
      <w:hyperlink r:id="rId5" w:tgtFrame="_blank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https://youtu.be/FUvtg9lETRo?si=QVDBPmUXFcEPi4Os</w:t>
        </w:r>
      </w:hyperlink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Ігрові вправи для орієнтування у просторі: </w:t>
      </w:r>
      <w:hyperlink r:id="rId6" w:tgtFrame="_blank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https://youtu.be/-HUE5wW05Fs?si=9HaT2msXlsiepLjR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Пропонуємо добірку порад, які допоможуть у формуванні мовленнєвої компетентності у дошкільників на </w:t>
      </w:r>
      <w:proofErr w:type="gramStart"/>
      <w:r w:rsidRPr="003A148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тему: </w:t>
      </w: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 </w:t>
      </w:r>
      <w:r w:rsidRPr="003A1484">
        <w:rPr>
          <w:rFonts w:ascii="Arial" w:eastAsia="Times New Roman" w:hAnsi="Arial" w:cs="Arial"/>
          <w:i/>
          <w:iCs/>
          <w:color w:val="333333"/>
          <w:sz w:val="27"/>
          <w:szCs w:val="27"/>
          <w:lang w:eastAsia="ru-RU"/>
        </w:rPr>
        <w:t>«</w:t>
      </w:r>
      <w:proofErr w:type="gramEnd"/>
      <w:r w:rsidRPr="003A1484">
        <w:rPr>
          <w:rFonts w:ascii="Arial" w:eastAsia="Times New Roman" w:hAnsi="Arial" w:cs="Arial"/>
          <w:i/>
          <w:iCs/>
          <w:color w:val="333333"/>
          <w:sz w:val="27"/>
          <w:szCs w:val="27"/>
          <w:lang w:eastAsia="ru-RU"/>
        </w:rPr>
        <w:t>Пальчики тренуємо – мовлення формуємо» </w:t>
      </w: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за посиланням</w:t>
      </w:r>
      <w:r w:rsidRPr="003A1484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>: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> </w:t>
      </w:r>
      <w:hyperlink r:id="rId7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https://rada.info/upload/users_files/21755820/d686d3d3dcdf0391f568dfa00eb4dbe5.pdf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Поради вчителя-дефектолога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Шановні дорослі! </w:t>
      </w: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У чому полягає магія маминих та татових обіймів, Ви дізнаєтесь за посиланням: </w:t>
      </w:r>
      <w:hyperlink r:id="rId8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https://rada.info/upload/users_files/21755820/482db0becd7d22c8a58a1245ba890760.pdf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Поради вчителя-логопеда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Шановні батьки!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Пропонуємо поринути у світ зимової казки (з використанням дидактичного матеріалу Ф.Фребеля) за посиланням: </w:t>
      </w:r>
      <w:hyperlink r:id="rId9" w:tgtFrame="_blank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https://youtu.be/WpYVgEIMKs8?si=Kn5_DHEu1Za6x_Zt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Пропонуємо корисні вправи для Ваших дітей!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 </w:t>
      </w:r>
      <w:hyperlink r:id="rId10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https://rada.info/upload/users_files/21755820/f65c47ee0be0e4a8447e652a028370a4.pdf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lastRenderedPageBreak/>
        <w:t xml:space="preserve">Якщо у дитини вже </w:t>
      </w:r>
      <w:proofErr w:type="gramStart"/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поставлені  звуки</w:t>
      </w:r>
      <w:proofErr w:type="gramEnd"/>
      <w:r w:rsidRPr="003A148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 xml:space="preserve"> вчителем-логопедом - щоб закріпити  ці звуки у мовленні, потрібна Ваша допомога у автоматизації звуковимови. </w:t>
      </w:r>
      <w:hyperlink r:id="rId11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Скористайтеся порадами спеціаліста!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Шановні батьки! </w:t>
      </w:r>
      <w:r w:rsidRPr="003A148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Сьогодні дитячі іграшки - це не просто розвага, але і навчання, розвиток, навіть в деякому роді, виховання. </w:t>
      </w:r>
      <w:r w:rsidRPr="003A1484">
        <w:rPr>
          <w:rFonts w:ascii="Arial" w:eastAsia="Times New Roman" w:hAnsi="Arial" w:cs="Arial"/>
          <w:color w:val="800000"/>
          <w:sz w:val="27"/>
          <w:szCs w:val="27"/>
          <w:lang w:eastAsia="ru-RU"/>
        </w:rPr>
        <w:t>Пропонуємо Вам </w:t>
      </w:r>
      <w:hyperlink r:id="rId12" w:history="1">
        <w:r w:rsidRPr="003A1484">
          <w:rPr>
            <w:rFonts w:ascii="Arial" w:eastAsia="Times New Roman" w:hAnsi="Arial" w:cs="Arial"/>
            <w:b/>
            <w:bCs/>
            <w:color w:val="0000FF"/>
            <w:sz w:val="27"/>
            <w:szCs w:val="27"/>
            <w:u w:val="single"/>
            <w:lang w:eastAsia="ru-RU"/>
          </w:rPr>
          <w:t>поради "Щоб іграшка була корисною".</w:t>
        </w:r>
      </w:hyperlink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Поради вчителя-дефектолога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НЕГАТИВІЗМ У ДИТЯЧІЙ ПОВЕДІНЦІ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Дитячий негативізм завжди свідчить про негаразди у стосунках між дорослими і дітьми та може виявлятись по-різному: в підвищеній агресивності, впертості, замкнутості, відчуженості, малюк може бути нестриманим, зухвалим, жадібним, може говорити неправду, не реагувати на зауваження дорослих. І чим більше проблем виникає у роботі з таким дошкільником, тим більшої уваги він потребує. Адже в результаті найгірше почувається сама дитина.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Дошкільник з асоціальною поведінкою, часто має типовий інтелектуальний і фізичний розвиток. Він може із задоволенням рахувати на заняттях з логіко-математичного розвитку, любити і вміти малювати, найкраще у групі переказувати казки, він може бути допитливим, розумним, багато чого вміти робити. Справжні проблеми виникають у такої дитини, коли вона вступає у взаємини з людьми та однолітками, які її оточують.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 xml:space="preserve">Причинами дитячого </w:t>
      </w:r>
      <w:proofErr w:type="gramStart"/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>негативізму  можуть</w:t>
      </w:r>
      <w:proofErr w:type="gramEnd"/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 xml:space="preserve"> бути:</w:t>
      </w:r>
    </w:p>
    <w:p w:rsidR="003A1484" w:rsidRPr="003A1484" w:rsidRDefault="003A1484" w:rsidP="003A14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особливості сімейного виховання;</w:t>
      </w:r>
    </w:p>
    <w:p w:rsidR="003A1484" w:rsidRPr="003A1484" w:rsidRDefault="003A1484" w:rsidP="003A14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неформальність взаємостосунків з іншими дітьми в ЗДО;</w:t>
      </w:r>
    </w:p>
    <w:p w:rsidR="003A1484" w:rsidRPr="003A1484" w:rsidRDefault="003A1484" w:rsidP="003A14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взаємини з батьками;</w:t>
      </w:r>
    </w:p>
    <w:p w:rsidR="003A1484" w:rsidRPr="003A1484" w:rsidRDefault="003A1484" w:rsidP="003A14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особливість нервової системи;</w:t>
      </w:r>
    </w:p>
    <w:p w:rsidR="003A1484" w:rsidRPr="003A1484" w:rsidRDefault="003A1484" w:rsidP="003A14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тип темпераменту та інші.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Виховати адекватну поведінку у дитини складний процес, який вимагає клопіткої щоденної праці батьків та педагогів. Чим раніше спробувати позбавити дитину від проявів неадекватної поведінки, тим кращими будуть результати. Так, при капризуванні і проявах впертості треба забезпечити спокійне, доброзичливе відношення, діяти методом відволікання і не заохочувати неправомірні вимоги, але і не вдаватися до покарань. Краще перестати деякий час контактувати з дитиною (без відповідної реакції дорослого їй стає нецікаво вередувати!). Тоді потрібно підійти до неї та спробувати залучити до будь-якої діяльності або гри, зберігаючи спокійне і доброзичливе ставлення до дитини. При плаксивості доцільно приголубити дитину, залучити до спільної гри з однолітками, дати доручення, щоб вона виконувала їх самостійно.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Дитину з проявами агресії слід постійно тримати в полі зору, уважно стежити за її поведінкою, не допускати ситуацій, що сприяють прояву агресії, займати індивідуальною грою, давати цікаві для неї доручення, стежити, щоб вона була зайнята цілеспрямованою діяльністю.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>Профілактика асоціальної поведінки полягає у:</w:t>
      </w:r>
    </w:p>
    <w:p w:rsidR="003A1484" w:rsidRPr="003A1484" w:rsidRDefault="003A1484" w:rsidP="003A14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забезпеченні достатньої, але не надмірної фізичної та психічної активності;</w:t>
      </w:r>
    </w:p>
    <w:p w:rsidR="003A1484" w:rsidRPr="003A1484" w:rsidRDefault="003A1484" w:rsidP="003A14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повноцінному спілкуванні з дорослими;</w:t>
      </w:r>
    </w:p>
    <w:p w:rsidR="003A1484" w:rsidRPr="003A1484" w:rsidRDefault="003A1484" w:rsidP="003A14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правильній організації колективних ігор;</w:t>
      </w:r>
    </w:p>
    <w:p w:rsidR="003A1484" w:rsidRPr="003A1484" w:rsidRDefault="003A1484" w:rsidP="003A14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систематичному перебуванні на свіжому повітрі;</w:t>
      </w:r>
    </w:p>
    <w:p w:rsidR="003A1484" w:rsidRPr="003A1484" w:rsidRDefault="003A1484" w:rsidP="003A14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чергуванні активності і відпочинку;</w:t>
      </w:r>
    </w:p>
    <w:p w:rsidR="003A1484" w:rsidRPr="003A1484" w:rsidRDefault="003A1484" w:rsidP="003A14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зміні різних видів діяльності.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u w:val="single"/>
          <w:lang w:eastAsia="ru-RU"/>
        </w:rPr>
        <w:t>Шановні дорослі! Пам’ятайте!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Потрібно приділяти велику роль вихованню дітей передшкільного віку, щоб сформувати в них стійку звичку дотримуватися у своїй діяльності і поведінці прийнятих у суспільстві правових норм та загальновизнаних принципів моралі. Досягти цього можна лише тоді, коли виховні цілі й завдання, що їх ставить перед собою дорослий, відповідають потребам та інтересам дітей.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33"/>
          <w:szCs w:val="33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t>Поради вчителя-дефектолога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ОСОБЛИВОСТІ ПОВЕДІНКИ ГІПЕРАКТИВНОЇ ДИТИНИ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</w:t>
      </w:r>
      <w:r w:rsidRPr="003A1484">
        <w:rPr>
          <w:rFonts w:ascii="Arial" w:eastAsia="Times New Roman" w:hAnsi="Arial" w:cs="Arial"/>
          <w:color w:val="333333"/>
          <w:sz w:val="30"/>
          <w:szCs w:val="30"/>
          <w:lang w:eastAsia="ru-RU"/>
        </w:rPr>
        <w:t>  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Жвава, рухлива, активна дитина – що в цьому поганого? Розумна не за роками, лікарі на затримку розвитку не вказують. Проте, Вас постійно виводить із себе її невгамовність, біганина, нетерплячість, незрозумілі відповіді…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   Гіперактивна дитина, незалежно від ситуації, і у будь-яких умовах – вдома, у гостях, у кабінеті лікаря, на вулиці – проводитиметься однаково: буде бігати, безцільно рухатися не затримуючи надовго увагу на найцікавішому предметі. І на неї не подіють ні нескінченні прохання, ні погрози, ні «підкуп». Вона просто не може зупинитися. У неї не працює механізм самоконтролю, на відміну від її однолітків, навіть самих розпещених і жвавих, цих дітей можна вмовити, зрештою, покарати, гіперактивних – марно.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     </w:t>
      </w: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>Синдром дефіциту уваги з гіперактивністю</w:t>
      </w:r>
      <w:r w:rsidRPr="003A148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3A1484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(СДУГ)</w:t>
      </w:r>
      <w:r w:rsidRPr="003A148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виявляється у підвищеній руховій активності, збудливості, труднощах концентрації та утриманні уваги, імпульсивності поведінки, проблемах у взаємостосунках з оточуючими.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    Оскільки розпізнання гіперактивної поведінки не викликає великих труднощів, то першими діагностами порушень мають стати батьки дитини, провівши </w:t>
      </w:r>
      <w:r w:rsidRPr="003A148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тест на гіперактивність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схожий на дитячу гру «Знайди 5 відмінностей».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>Активна дитина:</w:t>
      </w:r>
    </w:p>
    <w:p w:rsidR="003A1484" w:rsidRPr="003A1484" w:rsidRDefault="003A1484" w:rsidP="003A1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Більшу частину дня «не сидить на місці», віддає перевагу рухливим іграм над пасивними (пазли, конструктори) та, якщо її зацікавити – може й книжку з мамою почитати, і пазл зібрати.</w:t>
      </w:r>
    </w:p>
    <w:p w:rsidR="003A1484" w:rsidRPr="003A1484" w:rsidRDefault="003A1484" w:rsidP="003A148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Швидко й багато говорить, ставить безліч запитань.</w:t>
      </w:r>
    </w:p>
    <w:p w:rsidR="003A1484" w:rsidRPr="003A1484" w:rsidRDefault="003A1484" w:rsidP="003A148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Для неї порушення сну й травлення (кишкові розлади) – скоріше виключення.</w:t>
      </w:r>
    </w:p>
    <w:p w:rsidR="003A1484" w:rsidRPr="003A1484" w:rsidRDefault="003A1484" w:rsidP="003A148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Дитина активна не скрізь. Наприклад, неспокійна і непосидюча вдома, але спокійна – в дитячому садку, в гостях.</w:t>
      </w:r>
    </w:p>
    <w:p w:rsidR="003A1484" w:rsidRPr="003A1484" w:rsidRDefault="003A1484" w:rsidP="003A148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Вона не агресивна. Хоча випадково, або в запалі конфлікту може «дати здачі» колезі по пісочниці, але сама рідко провокує скандал.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ind w:left="284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lastRenderedPageBreak/>
        <w:t>Гіперактивна дитина:</w:t>
      </w:r>
    </w:p>
    <w:p w:rsidR="003A1484" w:rsidRPr="003A1484" w:rsidRDefault="003A1484" w:rsidP="003A148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Дитина перебуває у постійному русі, не може себе контролювати, навіть, якщо вона стомиться, то продовжує рухатися, а знесилившись остаточно, плаче та кричить.</w:t>
      </w:r>
    </w:p>
    <w:p w:rsidR="003A1484" w:rsidRPr="003A1484" w:rsidRDefault="003A1484" w:rsidP="003A148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Швидко й багато говорить, ковтає слова, перебиває, не дослуховує. Ставить мільйон запитань, але рідко вислуховує відповіді на них.</w:t>
      </w:r>
    </w:p>
    <w:p w:rsidR="003A1484" w:rsidRPr="003A1484" w:rsidRDefault="003A1484" w:rsidP="003A148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Її неможливо вкласти спати, сон неспокійний. Часто виникають кишкові розлади, не рідко усілякі алергії.</w:t>
      </w:r>
    </w:p>
    <w:p w:rsidR="003A1484" w:rsidRPr="003A1484" w:rsidRDefault="003A1484" w:rsidP="003A148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Дитина – некерована, абсолютно не реагує на заборони й обмеження. І в будь-яких умовах (дім, магазин, дитсадок, дитячий майданчик) поводиться однаково.</w:t>
      </w:r>
    </w:p>
    <w:p w:rsidR="003A1484" w:rsidRPr="003A1484" w:rsidRDefault="003A1484" w:rsidP="003A148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Часто провокує конфлікти. Не контролює свою агресію – б'ється, кусається, штовхається, причому пускає в хід підручні засоби: палиці, каміння.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ind w:left="567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Фахівцями розроблена система своєрідної </w:t>
      </w:r>
      <w:r w:rsidRPr="003A1484">
        <w:rPr>
          <w:rFonts w:ascii="Arial" w:eastAsia="Times New Roman" w:hAnsi="Arial" w:cs="Arial"/>
          <w:b/>
          <w:bCs/>
          <w:i/>
          <w:iCs/>
          <w:color w:val="800000"/>
          <w:sz w:val="30"/>
          <w:szCs w:val="30"/>
          <w:lang w:eastAsia="ru-RU"/>
        </w:rPr>
        <w:t>«швидкої допомоги» 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 роботі з гіперактивною дитиною. От головні її постулати:</w:t>
      </w:r>
    </w:p>
    <w:p w:rsidR="003A1484" w:rsidRPr="003A1484" w:rsidRDefault="003A1484" w:rsidP="003A148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Відволікти дитину від вередування</w:t>
      </w:r>
    </w:p>
    <w:p w:rsidR="003A1484" w:rsidRPr="003A1484" w:rsidRDefault="003A1484" w:rsidP="003A148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Запропонувати іншу можливу в цей момент діяльність.</w:t>
      </w:r>
    </w:p>
    <w:p w:rsidR="003A1484" w:rsidRPr="003A1484" w:rsidRDefault="003A1484" w:rsidP="003A148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Поставити несподіване запитання.</w:t>
      </w:r>
    </w:p>
    <w:p w:rsidR="003A1484" w:rsidRPr="003A1484" w:rsidRDefault="003A1484" w:rsidP="003A148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Відреагувати несподіваним для дитини чином (пожартувати, повторити її дії).</w:t>
      </w:r>
    </w:p>
    <w:p w:rsidR="003A1484" w:rsidRPr="003A1484" w:rsidRDefault="003A1484" w:rsidP="003A14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 забороняти її дію в категоричній формі.</w:t>
      </w:r>
    </w:p>
    <w:p w:rsidR="003A1484" w:rsidRPr="003A1484" w:rsidRDefault="003A1484" w:rsidP="003A148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 карати, а просити (але не підлещуватися).</w:t>
      </w:r>
    </w:p>
    <w:p w:rsidR="003A1484" w:rsidRPr="003A1484" w:rsidRDefault="003A1484" w:rsidP="003A148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Залишити в кімнаті одну (якщо це безпечно для її здоров'я).</w:t>
      </w:r>
    </w:p>
    <w:p w:rsidR="003A1484" w:rsidRPr="003A1484" w:rsidRDefault="003A1484" w:rsidP="003A148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Вислухати те, що хоче сказати дитина (у іншому випадку вона не почує Вас).</w:t>
      </w:r>
    </w:p>
    <w:p w:rsidR="003A1484" w:rsidRPr="003A1484" w:rsidRDefault="003A1484" w:rsidP="003A148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 наполягати на тому, щоб дитина будь -  що вибачилась.</w:t>
      </w:r>
    </w:p>
    <w:p w:rsidR="003A1484" w:rsidRPr="003A1484" w:rsidRDefault="003A1484" w:rsidP="003A148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Підтримувати домашній чіткий розпорядок дня.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   Шановні мами, тати, бабусі, дідусі, – почніть із себе. Виховуйте в собі мудрість, доброту, терпіння, розумну вимогливість.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  </w:t>
      </w:r>
      <w:r w:rsidRPr="003A1484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ru-RU"/>
        </w:rPr>
        <w:t>Запам'ятайте</w:t>
      </w:r>
      <w:r w:rsidRPr="003A1484">
        <w:rPr>
          <w:rFonts w:ascii="Arial" w:eastAsia="Times New Roman" w:hAnsi="Arial" w:cs="Arial"/>
          <w:color w:val="800000"/>
          <w:sz w:val="24"/>
          <w:szCs w:val="24"/>
          <w:lang w:eastAsia="ru-RU"/>
        </w:rPr>
        <w:t>, 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гіперактивних дітей дуже високий поріг чутливості до негативних стимулів, а тому слова «ні», «не можна», «забороняю» для них – порожній звук. При зовсім уже незадовільній поведінці потрібно, звичайно, покарати – не дуже, але щоб запам'яталось, а головне одразу ж. Це може бути просто словесне несхвалення, тимчасова ізоляція від інших дітей, позбавлення «привілеїв». А от фізичні покарання - неприпустимі! Гіперактивні діти мало сприйнятливі до доган і покарання, але дуже добре реагують на схвалення. Емоційно підтримуйте дітей у всіх спробах позитивної поведінки, якими б незначними вони не були. Якщо дитина протягом тижня поводиться добре, наприкінці тижня вона має одержати додаткову винагороду. Це може бути поїздка разом з Вами за місто, екскурсія в зоопарк, у кінотеатр та ін.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  </w:t>
      </w:r>
      <w:r w:rsidRPr="003A1484">
        <w:rPr>
          <w:rFonts w:ascii="Arial" w:eastAsia="Times New Roman" w:hAnsi="Arial" w:cs="Arial"/>
          <w:b/>
          <w:bCs/>
          <w:i/>
          <w:iCs/>
          <w:color w:val="800000"/>
          <w:sz w:val="30"/>
          <w:szCs w:val="30"/>
          <w:lang w:eastAsia="ru-RU"/>
        </w:rPr>
        <w:t>  Цікаво</w:t>
      </w:r>
      <w:r w:rsidRPr="003A1484">
        <w:rPr>
          <w:rFonts w:ascii="Arial" w:eastAsia="Times New Roman" w:hAnsi="Arial" w:cs="Arial"/>
          <w:color w:val="800000"/>
          <w:sz w:val="24"/>
          <w:szCs w:val="24"/>
          <w:lang w:eastAsia="ru-RU"/>
        </w:rPr>
        <w:t>,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що гіперактивні діти бувають дуже талановитими, часто в них відмічають високі розумові здібності. Вони неординарні в усьому. Якщо їм вдається зосередитись на чомусь, то вони досягають значних успіхів. Білл Гейтс, Ейнштейн – найяскравіші приклади гіперактивних дітей.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     </w:t>
      </w:r>
      <w:r w:rsidRPr="003A1484">
        <w:rPr>
          <w:rFonts w:ascii="Arial" w:eastAsia="Times New Roman" w:hAnsi="Arial" w:cs="Arial"/>
          <w:b/>
          <w:bCs/>
          <w:i/>
          <w:iCs/>
          <w:color w:val="800000"/>
          <w:sz w:val="30"/>
          <w:szCs w:val="30"/>
          <w:lang w:eastAsia="ru-RU"/>
        </w:rPr>
        <w:t>Шановні дорослі!</w:t>
      </w:r>
      <w:r w:rsidRPr="003A1484">
        <w:rPr>
          <w:rFonts w:ascii="Arial" w:eastAsia="Times New Roman" w:hAnsi="Arial" w:cs="Arial"/>
          <w:color w:val="800000"/>
          <w:sz w:val="24"/>
          <w:szCs w:val="24"/>
          <w:lang w:eastAsia="ru-RU"/>
        </w:rPr>
        <w:t> </w:t>
      </w:r>
      <w:r w:rsidRPr="003A148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Чекайте тільки хорошого від своїх дітей, радійте їхнім успіхам, не скупіться на похвалу. Частіше відзначайте зусилля малюка, навіть якщо результати далекі від досконалості. Будуйте стосунки з дитиною на фундаменті злагоди та взаєморозуміння. Звичайно терпіння потрібно багато, але користь буде велика, і не тільки для дитини, адже непростий світ маленької людини, її інтереси стануть ближчими й зрозумілішими для Вас.</w:t>
      </w:r>
    </w:p>
    <w:p w:rsidR="003A1484" w:rsidRPr="003A1484" w:rsidRDefault="003A1484" w:rsidP="003A148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A1484" w:rsidRPr="003A1484" w:rsidRDefault="003A1484" w:rsidP="003A148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Поради вчителя-дефектолога</w:t>
      </w:r>
    </w:p>
    <w:p w:rsidR="003A1484" w:rsidRPr="003A1484" w:rsidRDefault="003A1484" w:rsidP="003A14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 xml:space="preserve">ПОРАДИ БАТЬКАМ ДЛЯ УСПІШНОЇ АДАПТАЦІЇ ДІТЕЙ З </w:t>
      </w:r>
      <w:proofErr w:type="gramStart"/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>ООП  ДО</w:t>
      </w:r>
      <w:proofErr w:type="gramEnd"/>
      <w:r w:rsidRPr="003A1484">
        <w:rPr>
          <w:rFonts w:ascii="Arial" w:eastAsia="Times New Roman" w:hAnsi="Arial" w:cs="Arial"/>
          <w:b/>
          <w:bCs/>
          <w:color w:val="800000"/>
          <w:sz w:val="27"/>
          <w:szCs w:val="27"/>
          <w:lang w:eastAsia="ru-RU"/>
        </w:rPr>
        <w:t xml:space="preserve"> УМОВ ЗДО</w:t>
      </w:r>
    </w:p>
    <w:p w:rsidR="003A1484" w:rsidRPr="003A1484" w:rsidRDefault="003A1484" w:rsidP="003A148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Виховання дитини з особливими потребами є складним і відповідальним, цю відповідальність батьки зобов'язані нести перед своєю дитиною та суспільством.</w:t>
      </w:r>
    </w:p>
    <w:p w:rsidR="003A1484" w:rsidRPr="003A1484" w:rsidRDefault="003A1484" w:rsidP="003A148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Малюку  із</w:t>
      </w:r>
      <w:proofErr w:type="gramEnd"/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особливими потребами, який почав ходити в дитсадок, приділяйте більше уваги, тепла, ласки, більше обіймайте, демонструйте свою любов, більше часу проводьте разом. Таким чином ви компенсуєте ту нестачу мами протягом дня і ще раз переконуєте, що мама продовжує любити, а не покидає в садочку, бо більше не любить.</w:t>
      </w:r>
    </w:p>
    <w:p w:rsidR="003A1484" w:rsidRPr="003A1484" w:rsidRDefault="003A1484" w:rsidP="003A148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Якщо дитині важко розлучатися з мамою, нехай відводить до дитсадка тато, бабуся чи хтось інший з родини. Хоча б на перших порах.</w:t>
      </w:r>
    </w:p>
    <w:p w:rsidR="003A1484" w:rsidRPr="003A1484" w:rsidRDefault="003A1484" w:rsidP="003A148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Пам’ятайте, дитина відчуває Вашу тривогу, тому стояння під дверима групи і прислухування до того, що там відбувається, ходіння навколо садка і “заглядання у вікна” ні до чого хорошого не приведе. Дитина, котра відчуває мамину тривогу чи страх, починає сама боятися і думати, що в садку з нею може трапитися щось неприємне. Для такої дитини період адаптації може не закінчуватися дуже довго — поки мама не заспокоїться і не відпустить свої переживання.</w:t>
      </w:r>
    </w:p>
    <w:p w:rsidR="003A1484" w:rsidRPr="003A1484" w:rsidRDefault="003A1484" w:rsidP="003A148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Розширюйте "соціальний горизонт" дитини, хай вона звикає спілкуватися з однолітками на дитячих ігрових майданчиках, ходити в гості до товаришів, залишатися ночувати у бабусі, гуляти містом привчайте малюка до гри в пісочницях і т.д. Маючи такий досвід, дитина не буде боятися спілкуватися з однолітками і дорослими.</w:t>
      </w:r>
    </w:p>
    <w:p w:rsidR="003A1484" w:rsidRPr="003A1484" w:rsidRDefault="003A1484" w:rsidP="003A1484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Обов’язково прощайтесь, не тікайте, залишаючи дитину. Це стосується не тільки дитячого садка, але і будь-яких моментів розлучення. Дитині набагато легше зрозуміти, що мама іде і скоро повернеться, ніж збагнути, куди мама раптово поділася. В останньому випадку діти починають вигадувати, що мама покинула їх і більше ніколи не повернеться. Тоді починаються сльози, переживання, істерики, небажання відпускати маму ні на секундочку.</w:t>
      </w:r>
    </w:p>
    <w:p w:rsidR="003A1484" w:rsidRPr="003A1484" w:rsidRDefault="003A1484" w:rsidP="003A148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Не порушуйте звички на перших порах. Якщо ваш малюк смокче соску, палець чи має ще якусь звичку, не намагайтесь відучити від неї паралельно з вступом до ЗДО. Так ви додаєте ще один стрес вашій дитині. Зачекайте поки дитина адаптується до садочка, тоді займіться звичками. А ще краще, відучіть від звички заздалегідь, ще до початку відвідування дитсадка.</w:t>
      </w:r>
    </w:p>
    <w:p w:rsidR="003A1484" w:rsidRPr="003A1484" w:rsidRDefault="003A1484" w:rsidP="003A148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Навчіть малюка одягатися, роздягатися, їсти ложкою, відучіть від одноразових підгузків. Звичайно, якщо вам доводиться віддавати дитину в дитсадок в дуже ранньому віці, або ж через певні особливості Ваша дитина ще не </w:t>
      </w:r>
      <w:proofErr w:type="gramStart"/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володіє  цими</w:t>
      </w:r>
      <w:proofErr w:type="gramEnd"/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навичками чи вони ще не сформовані на достатньому рівні. Головне, щоб дитина хотіла і пробувала самостійно одягатись чи їсти, а також вміла попросити про допомогу. Тоді вона комфортніше і впевненіше почуватиметься серед однолітків, що вміють робити це самостійно.</w:t>
      </w:r>
    </w:p>
    <w:p w:rsidR="003A1484" w:rsidRPr="003A1484" w:rsidRDefault="003A1484" w:rsidP="003A14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Усвідомте, що виховання та навчання дитини з особливими потребами – це довготривалий, складний процес, що потребує Вашого уміння, терпіння, знання.  Дізнайтеся, який розпорядок дня у групі, і наблизьте режим дитини вдома до розпорядку дня в групі.</w:t>
      </w:r>
    </w:p>
    <w:p w:rsidR="003A1484" w:rsidRPr="003A1484" w:rsidRDefault="003A1484" w:rsidP="003A14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Визначте систему правил поведінки дитини в групі дошкільного навчального закладу, вдома. Просіть дитину (якщо це можливо) вголос промовляти ці правила.</w:t>
      </w:r>
    </w:p>
    <w:p w:rsidR="003A1484" w:rsidRPr="003A1484" w:rsidRDefault="003A1484" w:rsidP="003A1484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Старанно, своєчасно виконуйте побажання і завдання педагогів. Не нехтуйте порадами педагогів щодо необхідності консультування та лікування у лікарів–фахівців.</w:t>
      </w:r>
    </w:p>
    <w:p w:rsidR="003A1484" w:rsidRPr="003A1484" w:rsidRDefault="003A1484" w:rsidP="003A1484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Намагайтеся щоденно закріплювати завдання, які дитина виконувала в ЗДО, по можливості, в ігровій формі. Допомагайте дитині, але не виконуйте завдання за неї.</w:t>
      </w:r>
    </w:p>
    <w:p w:rsidR="003A1484" w:rsidRPr="003A1484" w:rsidRDefault="003A1484" w:rsidP="003A1484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A1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Важливо, щоб корекційним завданням було підпорядковане не тільки заняття, а й режимні моменти, організація дозвілля дитини як в дитячому садку так і вдома.</w:t>
      </w:r>
    </w:p>
    <w:p w:rsidR="00672192" w:rsidRDefault="00672192"/>
    <w:sectPr w:rsidR="00672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56F67"/>
    <w:multiLevelType w:val="multilevel"/>
    <w:tmpl w:val="0C8A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0231D"/>
    <w:multiLevelType w:val="multilevel"/>
    <w:tmpl w:val="9E7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7C1714"/>
    <w:multiLevelType w:val="multilevel"/>
    <w:tmpl w:val="3E34D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D9645E"/>
    <w:multiLevelType w:val="multilevel"/>
    <w:tmpl w:val="7C56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957617"/>
    <w:multiLevelType w:val="multilevel"/>
    <w:tmpl w:val="4F1A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62343E"/>
    <w:multiLevelType w:val="multilevel"/>
    <w:tmpl w:val="D2FC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8741BA"/>
    <w:multiLevelType w:val="multilevel"/>
    <w:tmpl w:val="92C4F8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65EE3706"/>
    <w:multiLevelType w:val="multilevel"/>
    <w:tmpl w:val="2336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B61373"/>
    <w:multiLevelType w:val="multilevel"/>
    <w:tmpl w:val="C0C862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79367052"/>
    <w:multiLevelType w:val="multilevel"/>
    <w:tmpl w:val="8AEE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9"/>
    <w:lvlOverride w:ilvl="0">
      <w:startOverride w:val="5"/>
    </w:lvlOverride>
  </w:num>
  <w:num w:numId="11">
    <w:abstractNumId w:val="9"/>
    <w:lvlOverride w:ilvl="0">
      <w:startOverride w:val="5"/>
    </w:lvlOverride>
  </w:num>
  <w:num w:numId="12">
    <w:abstractNumId w:val="9"/>
    <w:lvlOverride w:ilvl="0">
      <w:startOverride w:val="5"/>
    </w:lvlOverride>
  </w:num>
  <w:num w:numId="13">
    <w:abstractNumId w:val="9"/>
    <w:lvlOverride w:ilvl="0">
      <w:startOverride w:val="5"/>
    </w:lvlOverride>
  </w:num>
  <w:num w:numId="14">
    <w:abstractNumId w:val="9"/>
    <w:lvlOverride w:ilvl="0">
      <w:startOverride w:val="5"/>
    </w:lvlOverride>
  </w:num>
  <w:num w:numId="15">
    <w:abstractNumId w:val="9"/>
    <w:lvlOverride w:ilvl="0">
      <w:startOverride w:val="5"/>
    </w:lvlOverride>
  </w:num>
  <w:num w:numId="16">
    <w:abstractNumId w:val="9"/>
    <w:lvlOverride w:ilvl="0">
      <w:startOverride w:val="5"/>
    </w:lvlOverride>
  </w:num>
  <w:num w:numId="17">
    <w:abstractNumId w:val="9"/>
    <w:lvlOverride w:ilvl="0">
      <w:startOverride w:val="5"/>
    </w:lvlOverride>
  </w:num>
  <w:num w:numId="18">
    <w:abstractNumId w:val="9"/>
    <w:lvlOverride w:ilvl="0">
      <w:startOverride w:val="5"/>
    </w:lvlOverride>
  </w:num>
  <w:num w:numId="19">
    <w:abstractNumId w:val="5"/>
    <w:lvlOverride w:ilvl="0">
      <w:startOverride w:val="5"/>
    </w:lvlOverride>
  </w:num>
  <w:num w:numId="20">
    <w:abstractNumId w:val="5"/>
    <w:lvlOverride w:ilvl="0">
      <w:startOverride w:val="5"/>
    </w:lvlOverride>
  </w:num>
  <w:num w:numId="21">
    <w:abstractNumId w:val="5"/>
    <w:lvlOverride w:ilvl="0">
      <w:startOverride w:val="5"/>
    </w:lvlOverride>
  </w:num>
  <w:num w:numId="22">
    <w:abstractNumId w:val="5"/>
    <w:lvlOverride w:ilvl="0">
      <w:startOverride w:val="5"/>
    </w:lvlOverride>
  </w:num>
  <w:num w:numId="23">
    <w:abstractNumId w:val="5"/>
    <w:lvlOverride w:ilvl="0">
      <w:startOverride w:val="5"/>
    </w:lvlOverride>
  </w:num>
  <w:num w:numId="24">
    <w:abstractNumId w:val="5"/>
    <w:lvlOverride w:ilvl="0">
      <w:startOverride w:val="5"/>
    </w:lvlOverride>
  </w:num>
  <w:num w:numId="25">
    <w:abstractNumId w:val="5"/>
    <w:lvlOverride w:ilvl="0">
      <w:startOverride w:val="5"/>
    </w:lvlOverride>
  </w:num>
  <w:num w:numId="26">
    <w:abstractNumId w:val="5"/>
    <w:lvlOverride w:ilvl="0">
      <w:startOverride w:val="5"/>
    </w:lvlOverride>
  </w:num>
  <w:num w:numId="27">
    <w:abstractNumId w:val="5"/>
    <w:lvlOverride w:ilvl="0">
      <w:startOverride w:val="5"/>
    </w:lvlOverride>
  </w:num>
  <w:num w:numId="28">
    <w:abstractNumId w:val="5"/>
    <w:lvlOverride w:ilvl="0">
      <w:startOverride w:val="5"/>
    </w:lvlOverride>
  </w:num>
  <w:num w:numId="29">
    <w:abstractNumId w:val="5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12A"/>
    <w:rsid w:val="003A1484"/>
    <w:rsid w:val="00672192"/>
    <w:rsid w:val="0071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B2E89-B476-431C-8F92-2C9AACE1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a.info/upload/users_files/21755820/482db0becd7d22c8a58a1245ba890760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ada.info/upload/users_files/21755820/d686d3d3dcdf0391f568dfa00eb4dbe5.pdf" TargetMode="External"/><Relationship Id="rId12" Type="http://schemas.openxmlformats.org/officeDocument/2006/relationships/hyperlink" Target="https://rada.info/upload/users_files/21755820/eabb6322f7f2121c12eb6530d7cc65d6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lada.pp.ua/goto/aHR0cHM6Ly95b3V0dS5iZS8tSFVFNXdXMDVGcz9zaT05SGFUMm1zWGxzaWVwTGpS/" TargetMode="External"/><Relationship Id="rId11" Type="http://schemas.openxmlformats.org/officeDocument/2006/relationships/hyperlink" Target="https://rada.info/upload/users_files/21755820/c20490e03519eecb6abe1f57db3cb3ce.pdf" TargetMode="External"/><Relationship Id="rId5" Type="http://schemas.openxmlformats.org/officeDocument/2006/relationships/hyperlink" Target="https://vlada.pp.ua/goto/aHR0cHM6Ly95b3V0dS5iZS9GVXZ0ZzlsRVRSbz9zaT1RVkRCUG1VWEZjRVBpNE9z/" TargetMode="External"/><Relationship Id="rId10" Type="http://schemas.openxmlformats.org/officeDocument/2006/relationships/hyperlink" Target="https://rada.info/upload/users_files/21755820/f65c47ee0be0e4a8447e652a028370a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lada.pp.ua/goto/aHR0cHM6Ly95b3V0dS5iZS9XcFlWZ0VJTUtzOD9zaT1LbjVfREhFdTFaYTZ4X1p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2043</Words>
  <Characters>11648</Characters>
  <Application>Microsoft Office Word</Application>
  <DocSecurity>0</DocSecurity>
  <Lines>97</Lines>
  <Paragraphs>27</Paragraphs>
  <ScaleCrop>false</ScaleCrop>
  <Company/>
  <LinksUpToDate>false</LinksUpToDate>
  <CharactersWithSpaces>13664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2025-08-07T16:03:00Z</dcterms:created>
  <dcterms:modified xsi:type="dcterms:W3CDTF">2025-08-07T16:03:00Z</dcterms:modified>
</cp:coreProperties>
</file>